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FF" w:rsidRPr="00113BFF" w:rsidRDefault="00113BFF" w:rsidP="0011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Приложение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4" w:anchor="Par1016" w:tooltip="Ссылка на текущий документ" w:history="1">
        <w:r w:rsidRPr="00113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проведения и критериям оценки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муниципального образования Пугачевского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08" w:rsidRDefault="00113BFF" w:rsidP="00EE6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1. Оценка целевых показателей муниципальной программы </w:t>
      </w:r>
      <w:r w:rsidR="00F368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7F4" w:rsidRPr="00F537F4">
        <w:rPr>
          <w:rFonts w:ascii="Times New Roman" w:eastAsia="Calibri" w:hAnsi="Times New Roman" w:cs="Times New Roman"/>
          <w:sz w:val="28"/>
          <w:szCs w:val="28"/>
        </w:rPr>
        <w:t>Обеспечение устойчивого водоснабжения населенных пунктов Надеждинского муниципального образования Пугачевского муниципального рай</w:t>
      </w:r>
      <w:r w:rsidR="002E1FD5">
        <w:rPr>
          <w:rFonts w:ascii="Times New Roman" w:eastAsia="Calibri" w:hAnsi="Times New Roman" w:cs="Times New Roman"/>
          <w:sz w:val="28"/>
          <w:szCs w:val="28"/>
        </w:rPr>
        <w:t xml:space="preserve">она Саратовской области на </w:t>
      </w:r>
      <w:r w:rsidR="003B529B">
        <w:rPr>
          <w:rFonts w:ascii="Times New Roman" w:eastAsia="Calibri" w:hAnsi="Times New Roman" w:cs="Times New Roman"/>
          <w:sz w:val="28"/>
          <w:szCs w:val="28"/>
        </w:rPr>
        <w:t>2024</w:t>
      </w:r>
      <w:r w:rsidR="00F537F4" w:rsidRPr="00F537F4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2E1FD5">
        <w:rPr>
          <w:rFonts w:ascii="Times New Roman" w:eastAsia="Calibri" w:hAnsi="Times New Roman" w:cs="Times New Roman"/>
          <w:sz w:val="28"/>
          <w:szCs w:val="28"/>
        </w:rPr>
        <w:t xml:space="preserve">» за </w:t>
      </w:r>
      <w:r w:rsidR="003B529B">
        <w:rPr>
          <w:rFonts w:ascii="Times New Roman" w:eastAsia="Calibri" w:hAnsi="Times New Roman" w:cs="Times New Roman"/>
          <w:sz w:val="28"/>
          <w:szCs w:val="28"/>
        </w:rPr>
        <w:t>2024</w:t>
      </w:r>
      <w:r w:rsidR="00F36808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113BFF" w:rsidRPr="00113BFF" w:rsidRDefault="00F36808" w:rsidP="00EE6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(весь период реализации)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987"/>
        <w:gridCol w:w="1015"/>
        <w:gridCol w:w="1011"/>
        <w:gridCol w:w="1510"/>
        <w:gridCol w:w="1149"/>
      </w:tblGrid>
      <w:tr w:rsidR="00FA2D1E" w:rsidRPr="00113BFF" w:rsidTr="00E406C5">
        <w:trPr>
          <w:tblCellSpacing w:w="0" w:type="dxa"/>
        </w:trPr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FA2D1E" w:rsidRPr="00113BFF" w:rsidTr="00E406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BFF" w:rsidRPr="00113BFF" w:rsidTr="00E406C5">
        <w:trPr>
          <w:tblCellSpacing w:w="0" w:type="dxa"/>
        </w:trPr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2E1FD5" w:rsidRPr="002E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водопроводной сети населенных пунктов Надеждинского муниципального образования</w:t>
            </w:r>
          </w:p>
        </w:tc>
      </w:tr>
      <w:tr w:rsidR="00E406C5" w:rsidRPr="00113BFF" w:rsidTr="00F31D99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F4" w:rsidRPr="00F537F4" w:rsidRDefault="00F537F4" w:rsidP="00F5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бесперебойное, гарантированное удовлетворение потребности населения Надеждинского муниципального образования в качественной питьевой воде.;</w:t>
            </w:r>
          </w:p>
          <w:p w:rsidR="00F537F4" w:rsidRPr="00F537F4" w:rsidRDefault="00F537F4" w:rsidP="00F5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предоставления коммунальной услуги водоснабжения;</w:t>
            </w:r>
          </w:p>
          <w:p w:rsidR="00F537F4" w:rsidRPr="00F537F4" w:rsidRDefault="00F537F4" w:rsidP="00F5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переработки добываемой воды до качественных показателей санитарных норм;</w:t>
            </w:r>
          </w:p>
          <w:p w:rsidR="00E406C5" w:rsidRPr="00113BFF" w:rsidRDefault="00F537F4" w:rsidP="00F5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bookmarkStart w:id="0" w:name="_Hlk511026672"/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объектов водоснабжения, подлежащих ремонту</w:t>
            </w:r>
            <w:bookmarkEnd w:id="0"/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 потребности материально-технических ресурсов и капитальных вложений на реализацию Программы, проведение комплекса мероприятий по ремонту объектов водоснабжения в населенных пунктах Надеждинского муниципального образования Пугачевского муниципального района</w:t>
            </w:r>
            <w:r w:rsidRPr="00F53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5B3518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3B529B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3115,8</w:t>
            </w:r>
          </w:p>
        </w:tc>
        <w:tc>
          <w:tcPr>
            <w:tcW w:w="10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3B529B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3115,8</w:t>
            </w:r>
          </w:p>
        </w:tc>
        <w:tc>
          <w:tcPr>
            <w:tcW w:w="15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7B5C0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7B5C0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1FD5" w:rsidRPr="00113BFF" w:rsidTr="002E1FD5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FD5" w:rsidRPr="00113BFF" w:rsidRDefault="002E1FD5" w:rsidP="002E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E1FD5" w:rsidRPr="00113BFF" w:rsidRDefault="002E1FD5" w:rsidP="002E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1FD5" w:rsidRPr="00113BFF" w:rsidRDefault="002E1FD5" w:rsidP="002E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FD5" w:rsidRPr="00113BFF" w:rsidRDefault="003B529B" w:rsidP="002E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3115,8</w:t>
            </w:r>
          </w:p>
        </w:tc>
        <w:tc>
          <w:tcPr>
            <w:tcW w:w="10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FD5" w:rsidRPr="00113BFF" w:rsidRDefault="003B529B" w:rsidP="002E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3115,8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E1FD5" w:rsidRDefault="002E1FD5" w:rsidP="002E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FD5" w:rsidRPr="00113BFF" w:rsidRDefault="002E1FD5" w:rsidP="002E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1FD5" w:rsidRPr="00113BFF" w:rsidRDefault="002E1FD5" w:rsidP="002E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E1FD5" w:rsidRDefault="002E1FD5" w:rsidP="002E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1FD5" w:rsidRPr="00113BFF" w:rsidRDefault="002E1FD5" w:rsidP="002E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FD5" w:rsidRPr="00113BFF" w:rsidRDefault="002E1FD5" w:rsidP="002E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5F1" w:rsidRDefault="00624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7F4" w:rsidRDefault="00F537F4" w:rsidP="00F53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7F4" w:rsidRDefault="00F537F4" w:rsidP="00F53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245F1"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2. Оценка эффективности муниципальной программы </w:t>
      </w:r>
    </w:p>
    <w:p w:rsidR="00F36808" w:rsidRDefault="00F36808" w:rsidP="006245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537F4" w:rsidRPr="00F537F4">
        <w:rPr>
          <w:rFonts w:ascii="Times New Roman" w:eastAsia="Calibri" w:hAnsi="Times New Roman" w:cs="Times New Roman"/>
          <w:sz w:val="28"/>
          <w:szCs w:val="28"/>
        </w:rPr>
        <w:t>Обеспечение устойчивого водоснабжения населенных пунктов Надеждинского муниципального образования Пугачевского муниципального рай</w:t>
      </w:r>
      <w:r w:rsidR="002E1FD5">
        <w:rPr>
          <w:rFonts w:ascii="Times New Roman" w:eastAsia="Calibri" w:hAnsi="Times New Roman" w:cs="Times New Roman"/>
          <w:sz w:val="28"/>
          <w:szCs w:val="28"/>
        </w:rPr>
        <w:t xml:space="preserve">она Саратовской области на </w:t>
      </w:r>
      <w:r w:rsidR="003B529B">
        <w:rPr>
          <w:rFonts w:ascii="Times New Roman" w:eastAsia="Calibri" w:hAnsi="Times New Roman" w:cs="Times New Roman"/>
          <w:sz w:val="28"/>
          <w:szCs w:val="28"/>
        </w:rPr>
        <w:t>2024</w:t>
      </w:r>
      <w:r w:rsidR="00F537F4" w:rsidRPr="00F537F4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3B529B">
        <w:rPr>
          <w:rFonts w:ascii="Times New Roman" w:eastAsia="Calibri" w:hAnsi="Times New Roman" w:cs="Times New Roman"/>
          <w:sz w:val="28"/>
          <w:szCs w:val="28"/>
        </w:rPr>
        <w:t>» за 2024</w:t>
      </w:r>
      <w:bookmarkStart w:id="1" w:name="_GoBack"/>
      <w:bookmarkEnd w:id="1"/>
      <w:r w:rsidR="002E1FD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6245F1" w:rsidRPr="00113BFF" w:rsidRDefault="00F36808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(весь период реализации)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640"/>
        <w:gridCol w:w="1581"/>
      </w:tblGrid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2E1FD5" w:rsidRPr="002E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водопроводной сети населенных пунктов Надеждинского муниципального образования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F537F4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Pr="006245F1" w:rsidRDefault="006245F1" w:rsidP="006245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А.Ф. Корнеев                                                           </w:t>
      </w:r>
    </w:p>
    <w:p w:rsidR="006245F1" w:rsidRDefault="006245F1"/>
    <w:sectPr w:rsidR="0062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F"/>
    <w:rsid w:val="00113BFF"/>
    <w:rsid w:val="002B4C47"/>
    <w:rsid w:val="002E1FD5"/>
    <w:rsid w:val="003B529B"/>
    <w:rsid w:val="004F0913"/>
    <w:rsid w:val="005B3518"/>
    <w:rsid w:val="006245F1"/>
    <w:rsid w:val="0066245E"/>
    <w:rsid w:val="00760177"/>
    <w:rsid w:val="007B5C0F"/>
    <w:rsid w:val="009658FB"/>
    <w:rsid w:val="00A50B3F"/>
    <w:rsid w:val="00E406C5"/>
    <w:rsid w:val="00EE6B66"/>
    <w:rsid w:val="00F36808"/>
    <w:rsid w:val="00F537F4"/>
    <w:rsid w:val="00F57850"/>
    <w:rsid w:val="00FA2D1E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6D3C"/>
  <w15:chartTrackingRefBased/>
  <w15:docId w15:val="{D8770249-690B-4A1A-8727-47988BE5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B35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B35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2023-01-24T10:41:00Z</dcterms:created>
  <dcterms:modified xsi:type="dcterms:W3CDTF">2025-06-30T06:53:00Z</dcterms:modified>
</cp:coreProperties>
</file>